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2747CF49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316741" w:rsidRPr="00316741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5CDB87ED" w:rsidR="00F02867" w:rsidRPr="00FF5914" w:rsidRDefault="006703C3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Pr="006703C3">
              <w:rPr>
                <w:sz w:val="20"/>
                <w:szCs w:val="20"/>
                <w:lang w:val="tr-TR"/>
              </w:rPr>
              <w:t>IKT1005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6703C3">
              <w:rPr>
                <w:sz w:val="20"/>
                <w:szCs w:val="20"/>
                <w:lang w:val="tr-TR"/>
              </w:rPr>
              <w:t>İktisada Giriş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EA807A9" w:rsidR="00F02867" w:rsidRPr="00FF5914" w:rsidRDefault="00D7600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FD06532" w:rsidR="00F02867" w:rsidRPr="00D76006" w:rsidRDefault="006703C3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6703C3">
              <w:rPr>
                <w:sz w:val="20"/>
                <w:szCs w:val="20"/>
                <w:lang w:val="tr-TR"/>
              </w:rPr>
              <w:t>Doç. Dr. Umut ÜZAR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449F0BB" w:rsidR="00F02867" w:rsidRPr="00FF5914" w:rsidRDefault="006703C3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6703C3">
              <w:rPr>
                <w:color w:val="000000"/>
                <w:sz w:val="20"/>
                <w:szCs w:val="20"/>
              </w:rPr>
              <w:t>umutuzar@ktu.edu.tr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23E803C5" w:rsidR="00F02867" w:rsidRPr="00FF5914" w:rsidRDefault="00544E72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4E72">
              <w:rPr>
                <w:noProof/>
                <w:sz w:val="20"/>
                <w:szCs w:val="20"/>
              </w:rPr>
              <w:t>Bu ders; öğrencilerin giriş düzeyinde mikro iktisat ve piyasa ekonomisi kavramlarını tanımlayarak gündelik ekonomik olgulara uygulayabilmesini ve çeşitli ekonomik yaklaşımları karşılaştırmalı olarak analiz edebilmesini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9B30" w14:textId="3D25BC84" w:rsidR="006703C3" w:rsidRPr="006703C3" w:rsidRDefault="006703C3" w:rsidP="006703C3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bookmarkStart w:id="0" w:name="OLE_LINK1"/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>ÖK - 1 :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544E72" w:rsidRPr="00544E72">
              <w:rPr>
                <w:noProof/>
                <w:color w:val="212529"/>
                <w:sz w:val="20"/>
                <w:szCs w:val="20"/>
                <w:lang w:eastAsia="tr-TR"/>
              </w:rPr>
              <w:t>Temel iktisadi kavram ve ilkeleri tanımlayarak gündelik ekonomik olgulara uygular.</w:t>
            </w:r>
          </w:p>
          <w:p w14:paraId="595A4DFD" w14:textId="435B7B16" w:rsidR="006703C3" w:rsidRPr="006703C3" w:rsidRDefault="006703C3" w:rsidP="006703C3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>ÖK - 2 :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544E72" w:rsidRPr="00544E72">
              <w:rPr>
                <w:noProof/>
                <w:color w:val="212529"/>
                <w:sz w:val="20"/>
                <w:szCs w:val="20"/>
                <w:lang w:eastAsia="tr-TR"/>
              </w:rPr>
              <w:t>İktisadi konulardaki tartışmalarda ilgili kavram ve argümanları kullanarak gerekçeli görüş geliştirir.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</w:p>
          <w:p w14:paraId="786EBCAC" w14:textId="6E0A31B3" w:rsidR="006703C3" w:rsidRPr="006703C3" w:rsidRDefault="006703C3" w:rsidP="006703C3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>ÖK - 3 :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FD5F07">
              <w:rPr>
                <w:noProof/>
                <w:color w:val="212529"/>
                <w:sz w:val="20"/>
                <w:szCs w:val="20"/>
                <w:lang w:eastAsia="tr-TR"/>
              </w:rPr>
              <w:t>P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>iyasa mekanizmasının kaynak dağılımındaki rolünü analiz edebilirler.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</w:p>
          <w:p w14:paraId="5C6C3367" w14:textId="5C12B45B" w:rsidR="006703C3" w:rsidRDefault="006703C3" w:rsidP="006703C3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>ÖK - 4 :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FD5F07">
              <w:rPr>
                <w:noProof/>
                <w:color w:val="212529"/>
                <w:sz w:val="20"/>
                <w:szCs w:val="20"/>
                <w:lang w:eastAsia="tr-TR"/>
              </w:rPr>
              <w:t>G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>ünlük dille anlatılan iktisadi olay ve sorunları iktisadi literatür diliyle açıklayabilirler.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</w:p>
          <w:p w14:paraId="7960E667" w14:textId="6947EB9B" w:rsidR="00D6329D" w:rsidRPr="00FF5914" w:rsidRDefault="006703C3" w:rsidP="006703C3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>ÖK - 5 :</w:t>
            </w:r>
            <w:r w:rsidRPr="006703C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FD5F07" w:rsidRPr="00FD5F07">
              <w:rPr>
                <w:noProof/>
                <w:color w:val="212529"/>
                <w:sz w:val="20"/>
                <w:szCs w:val="20"/>
                <w:lang w:eastAsia="tr-TR"/>
              </w:rPr>
              <w:t>İktisadi muhakeme yöntemlerini gerçek dünya problemlerine uygular.</w:t>
            </w:r>
            <w:bookmarkEnd w:id="0"/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CBD6C37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BE35B2">
              <w:rPr>
                <w:noProof/>
                <w:sz w:val="20"/>
                <w:szCs w:val="20"/>
                <w:lang w:eastAsia="tr-TR"/>
              </w:rPr>
              <w:t>2</w:t>
            </w:r>
            <w:r w:rsidR="006703C3">
              <w:rPr>
                <w:noProof/>
                <w:sz w:val="20"/>
                <w:szCs w:val="20"/>
                <w:lang w:eastAsia="tr-TR"/>
              </w:rPr>
              <w:t>, PÖK 3, PÖK 4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6703C3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4B16511B" w:rsidR="006703C3" w:rsidRPr="006703C3" w:rsidRDefault="006703C3" w:rsidP="006703C3">
            <w:pPr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4FD5D943" w:rsidR="006703C3" w:rsidRPr="006703C3" w:rsidRDefault="006703C3" w:rsidP="006703C3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İktisadın temelleri, iktisatın </w:t>
            </w:r>
            <w:proofErr w:type="gramStart"/>
            <w:r w:rsidRPr="006703C3">
              <w:rPr>
                <w:sz w:val="20"/>
                <w:szCs w:val="20"/>
              </w:rPr>
              <w:t>tanımı,konusu</w:t>
            </w:r>
            <w:proofErr w:type="gramEnd"/>
            <w:r w:rsidRPr="006703C3">
              <w:rPr>
                <w:sz w:val="20"/>
                <w:szCs w:val="20"/>
              </w:rPr>
              <w:t xml:space="preserve">,iktisadi </w:t>
            </w:r>
            <w:proofErr w:type="gramStart"/>
            <w:r w:rsidRPr="006703C3">
              <w:rPr>
                <w:sz w:val="20"/>
                <w:szCs w:val="20"/>
              </w:rPr>
              <w:t>sistemler,temel</w:t>
            </w:r>
            <w:proofErr w:type="gramEnd"/>
            <w:r w:rsidRPr="006703C3">
              <w:rPr>
                <w:sz w:val="20"/>
                <w:szCs w:val="20"/>
              </w:rPr>
              <w:t xml:space="preserve"> </w:t>
            </w:r>
            <w:proofErr w:type="gramStart"/>
            <w:r w:rsidRPr="006703C3">
              <w:rPr>
                <w:sz w:val="20"/>
                <w:szCs w:val="20"/>
              </w:rPr>
              <w:t>kavramlar,iktisatta</w:t>
            </w:r>
            <w:proofErr w:type="gramEnd"/>
            <w:r w:rsidRPr="006703C3">
              <w:rPr>
                <w:sz w:val="20"/>
                <w:szCs w:val="20"/>
              </w:rPr>
              <w:t xml:space="preserve"> kullanılan yöntemler</w:t>
            </w:r>
          </w:p>
        </w:tc>
      </w:tr>
      <w:tr w:rsidR="006703C3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4DCF1D1A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0DDBDDB9" w:rsidR="006703C3" w:rsidRPr="006703C3" w:rsidRDefault="006703C3" w:rsidP="006703C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Ekonomik </w:t>
            </w:r>
            <w:proofErr w:type="gramStart"/>
            <w:r w:rsidRPr="006703C3">
              <w:rPr>
                <w:sz w:val="20"/>
                <w:szCs w:val="20"/>
              </w:rPr>
              <w:t>problem,kıtlık</w:t>
            </w:r>
            <w:proofErr w:type="gramEnd"/>
            <w:r w:rsidRPr="006703C3">
              <w:rPr>
                <w:sz w:val="20"/>
                <w:szCs w:val="20"/>
              </w:rPr>
              <w:t xml:space="preserve"> ve </w:t>
            </w:r>
            <w:proofErr w:type="gramStart"/>
            <w:r w:rsidRPr="006703C3">
              <w:rPr>
                <w:sz w:val="20"/>
                <w:szCs w:val="20"/>
              </w:rPr>
              <w:t>tercih,fırsat</w:t>
            </w:r>
            <w:proofErr w:type="gramEnd"/>
            <w:r w:rsidRPr="006703C3">
              <w:rPr>
                <w:sz w:val="20"/>
                <w:szCs w:val="20"/>
              </w:rPr>
              <w:t xml:space="preserve"> maliyeti</w:t>
            </w:r>
          </w:p>
        </w:tc>
      </w:tr>
      <w:tr w:rsidR="006703C3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10DB5E69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026D05B8" w:rsidR="006703C3" w:rsidRPr="006703C3" w:rsidRDefault="006703C3" w:rsidP="006703C3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>Talep, talep fonksiyonu, piyasa talebi eğrisi, gelirdeki değişme, malın fiyatındaki değişme, diğer malın fiyatının değişmesi, telafi edilmiş talep</w:t>
            </w:r>
          </w:p>
        </w:tc>
      </w:tr>
      <w:tr w:rsidR="006703C3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1151A303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E08D4D4" w:rsidR="006703C3" w:rsidRPr="006703C3" w:rsidRDefault="006703C3" w:rsidP="006703C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>Arz, arz fonksiyonu, piyasa arz eğrisi</w:t>
            </w:r>
          </w:p>
        </w:tc>
      </w:tr>
      <w:tr w:rsidR="006703C3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27F983F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6E6B1BDE" w:rsidR="006703C3" w:rsidRPr="006703C3" w:rsidRDefault="006703C3" w:rsidP="006703C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sz w:val="20"/>
                <w:szCs w:val="20"/>
              </w:rPr>
              <w:t>Piyasa dengesi, denge fiyatı, talepteki kaymaların fiyata etkisi, arzdaki kaymaların fiyata etkisi</w:t>
            </w:r>
          </w:p>
        </w:tc>
      </w:tr>
      <w:tr w:rsidR="006703C3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F894D11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6E55B844" w:rsidR="006703C3" w:rsidRPr="006703C3" w:rsidRDefault="006703C3" w:rsidP="006703C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>Talep esnekliği, talebin fiyat esnekliği, talebin gelir esnekliği, talebin çapraz esnekliği</w:t>
            </w:r>
          </w:p>
        </w:tc>
      </w:tr>
      <w:tr w:rsidR="006703C3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14ED2919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047DAAF" w:rsidR="006703C3" w:rsidRPr="006703C3" w:rsidRDefault="006703C3" w:rsidP="006703C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>Arz esnekliği</w:t>
            </w:r>
          </w:p>
        </w:tc>
      </w:tr>
      <w:tr w:rsidR="006703C3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269B0B7B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12347D74" w:rsidR="006703C3" w:rsidRPr="006703C3" w:rsidRDefault="006703C3" w:rsidP="006703C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sz w:val="20"/>
                <w:szCs w:val="20"/>
              </w:rPr>
              <w:t>Arz, talep ve esneklik uygulamaları</w:t>
            </w:r>
          </w:p>
        </w:tc>
      </w:tr>
      <w:tr w:rsidR="006703C3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3E3E7C13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48858BF7" w:rsidR="006703C3" w:rsidRPr="006703C3" w:rsidRDefault="006703C3" w:rsidP="006703C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>Arasınav</w:t>
            </w:r>
          </w:p>
        </w:tc>
      </w:tr>
      <w:tr w:rsidR="006703C3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223C0B0E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FD9B947" w:rsidR="006703C3" w:rsidRPr="006703C3" w:rsidRDefault="006703C3" w:rsidP="006703C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>Fiyat kontrolleri</w:t>
            </w:r>
          </w:p>
        </w:tc>
      </w:tr>
      <w:tr w:rsidR="006703C3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1E2B99F3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50FA7FB2" w:rsidR="006703C3" w:rsidRPr="006703C3" w:rsidRDefault="006703C3" w:rsidP="006703C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sz w:val="20"/>
                <w:szCs w:val="20"/>
              </w:rPr>
              <w:t xml:space="preserve">Tüketici davranışları </w:t>
            </w:r>
            <w:proofErr w:type="gramStart"/>
            <w:r w:rsidRPr="006703C3">
              <w:rPr>
                <w:sz w:val="20"/>
                <w:szCs w:val="20"/>
              </w:rPr>
              <w:t>teorileri,fayda</w:t>
            </w:r>
            <w:proofErr w:type="gramEnd"/>
            <w:r w:rsidRPr="006703C3">
              <w:rPr>
                <w:sz w:val="20"/>
                <w:szCs w:val="20"/>
              </w:rPr>
              <w:t xml:space="preserve">, azalan marjinal fayda kanunu, kardinal ve ordinal fayda, farksizlık eğrileri, farksızlık eğrilerinin </w:t>
            </w:r>
            <w:proofErr w:type="gramStart"/>
            <w:r w:rsidRPr="006703C3">
              <w:rPr>
                <w:sz w:val="20"/>
                <w:szCs w:val="20"/>
              </w:rPr>
              <w:t>özellikleri,marjinal</w:t>
            </w:r>
            <w:proofErr w:type="gramEnd"/>
            <w:r w:rsidRPr="006703C3">
              <w:rPr>
                <w:sz w:val="20"/>
                <w:szCs w:val="20"/>
              </w:rPr>
              <w:t xml:space="preserve"> ikame oranı, bütçe doğrusu</w:t>
            </w:r>
          </w:p>
        </w:tc>
      </w:tr>
      <w:tr w:rsidR="006703C3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1A04A03B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lastRenderedPageBreak/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5D4332AD" w:rsidR="006703C3" w:rsidRPr="006703C3" w:rsidRDefault="006703C3" w:rsidP="006703C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sz w:val="20"/>
                <w:szCs w:val="20"/>
              </w:rPr>
              <w:t>Tüketici dengesi, tüketici dengesindeki değişmeler, kısa sınav</w:t>
            </w:r>
          </w:p>
        </w:tc>
      </w:tr>
      <w:tr w:rsidR="006703C3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5F24CC66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361B9009" w:rsidR="006703C3" w:rsidRPr="006703C3" w:rsidRDefault="006703C3" w:rsidP="006703C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sz w:val="20"/>
                <w:szCs w:val="20"/>
              </w:rPr>
              <w:t>Üretim teorisi, üretim fonksiyonları, toplam ürün, ortalama ürün, marjinal ürün, kısa dönemde optimal faktör bileşimi</w:t>
            </w:r>
          </w:p>
        </w:tc>
      </w:tr>
      <w:tr w:rsidR="006703C3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4C168501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5B8890B" w:rsidR="006703C3" w:rsidRPr="006703C3" w:rsidRDefault="006703C3" w:rsidP="006703C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sz w:val="20"/>
                <w:szCs w:val="20"/>
              </w:rPr>
              <w:t>Eşürün eğrileri, teknik ikame oranı, üretimin ekonomik bölgesi, ölçeğin getirisi, faktör ikamesi, eş maliyet doğrusu, uzun dönemde optimal faktör bileşimi</w:t>
            </w:r>
          </w:p>
        </w:tc>
      </w:tr>
      <w:tr w:rsidR="006703C3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7B89B280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F05C7AA" w:rsidR="006703C3" w:rsidRPr="006703C3" w:rsidRDefault="006703C3" w:rsidP="006703C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sz w:val="20"/>
                <w:szCs w:val="20"/>
              </w:rPr>
              <w:t>Ulusal gelirin hesaplanması, para, paranın fonksiyonları, para arzı, para talebi, uluslararası ekonomik ilişkiler</w:t>
            </w:r>
          </w:p>
        </w:tc>
      </w:tr>
      <w:tr w:rsidR="006703C3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4D554D9A" w:rsidR="006703C3" w:rsidRPr="006703C3" w:rsidRDefault="006703C3" w:rsidP="006703C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703C3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41E1D53" w:rsidR="006703C3" w:rsidRPr="006703C3" w:rsidRDefault="006703C3" w:rsidP="006703C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703C3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796F4" w14:textId="77777777" w:rsidR="006703C3" w:rsidRDefault="006703C3" w:rsidP="006703C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noProof/>
                <w:sz w:val="20"/>
                <w:szCs w:val="20"/>
              </w:rPr>
              <w:t>Terzi, H. (2014) Mikro İktisat, Celepler Matbaası, 2. baskı, Trabzon;</w:t>
            </w:r>
          </w:p>
          <w:p w14:paraId="1EB2CBA6" w14:textId="39CDDB6C" w:rsidR="006703C3" w:rsidRPr="006703C3" w:rsidRDefault="006703C3" w:rsidP="006703C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noProof/>
                <w:sz w:val="20"/>
                <w:szCs w:val="20"/>
              </w:rPr>
              <w:t>Dinler, Z. 2008; Mikro İktisat, Ekin Kitabevi, 19. Baskı, Bursa</w:t>
            </w:r>
            <w:r w:rsidRPr="006703C3">
              <w:rPr>
                <w:noProof/>
                <w:sz w:val="20"/>
                <w:szCs w:val="20"/>
              </w:rPr>
              <w:tab/>
            </w:r>
          </w:p>
          <w:p w14:paraId="29A14022" w14:textId="77777777" w:rsidR="00D76006" w:rsidRDefault="006703C3" w:rsidP="006703C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noProof/>
                <w:sz w:val="20"/>
                <w:szCs w:val="20"/>
              </w:rPr>
              <w:t>Dinler, Z. 2007; İktisada Giriş, Ekin Kitabevi, 13. Baskı, Bursa</w:t>
            </w:r>
          </w:p>
          <w:p w14:paraId="11E7059D" w14:textId="39E88CD5" w:rsidR="006703C3" w:rsidRPr="00187167" w:rsidRDefault="006703C3" w:rsidP="006703C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703C3">
              <w:rPr>
                <w:noProof/>
                <w:sz w:val="20"/>
                <w:szCs w:val="20"/>
              </w:rPr>
              <w:t>Ünsal, E. M. 2005; Mikro İktisat, İmaj Yayıncılık, 6. Baskı, Ankara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3030"/>
    <w:rsid w:val="00316741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44E72"/>
    <w:rsid w:val="005538BA"/>
    <w:rsid w:val="005F3CA5"/>
    <w:rsid w:val="006077F7"/>
    <w:rsid w:val="00620AA4"/>
    <w:rsid w:val="006703C3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9E6790"/>
    <w:rsid w:val="00A037E7"/>
    <w:rsid w:val="00A07139"/>
    <w:rsid w:val="00A80137"/>
    <w:rsid w:val="00AA3C01"/>
    <w:rsid w:val="00AA482F"/>
    <w:rsid w:val="00AD57B9"/>
    <w:rsid w:val="00AE440D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3079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D5F07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32</cp:revision>
  <cp:lastPrinted>2023-05-22T14:44:00Z</cp:lastPrinted>
  <dcterms:created xsi:type="dcterms:W3CDTF">2024-05-15T13:03:00Z</dcterms:created>
  <dcterms:modified xsi:type="dcterms:W3CDTF">2026-05-10T12:18:00Z</dcterms:modified>
</cp:coreProperties>
</file>